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F4" w:rsidRDefault="000B2D0E">
      <w:pPr>
        <w:ind w:firstLine="426"/>
        <w:jc w:val="right"/>
        <w:rPr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-212566</wp:posOffset>
            </wp:positionV>
            <wp:extent cx="1350010" cy="720725"/>
            <wp:effectExtent l="0" t="0" r="2540" b="3175"/>
            <wp:wrapTight wrapText="bothSides">
              <wp:wrapPolygon edited="1">
                <wp:start x="9754" y="0"/>
                <wp:lineTo x="4267" y="9135"/>
                <wp:lineTo x="0" y="13702"/>
                <wp:lineTo x="0" y="21124"/>
                <wp:lineTo x="14325" y="21124"/>
                <wp:lineTo x="17983" y="21124"/>
                <wp:lineTo x="21336" y="21124"/>
                <wp:lineTo x="21336" y="13702"/>
                <wp:lineTo x="17069" y="9135"/>
                <wp:lineTo x="11582" y="0"/>
                <wp:lineTo x="9754" y="0"/>
              </wp:wrapPolygon>
            </wp:wrapTight>
            <wp:docPr id="1" name="Рисунок 5" descr="альпинист ло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льпинист логот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35001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A7E">
        <w:rPr>
          <w:b/>
          <w:sz w:val="24"/>
          <w:szCs w:val="24"/>
        </w:rPr>
        <w:tab/>
        <w:t>8-950-786-07-26</w:t>
      </w:r>
      <w:r w:rsidR="001F6A7E">
        <w:rPr>
          <w:b/>
          <w:sz w:val="24"/>
          <w:szCs w:val="24"/>
        </w:rPr>
        <w:tab/>
      </w:r>
      <w:r w:rsidR="001F6A7E">
        <w:rPr>
          <w:b/>
          <w:sz w:val="24"/>
          <w:szCs w:val="24"/>
        </w:rPr>
        <w:tab/>
      </w:r>
      <w:r w:rsidR="001F6A7E">
        <w:rPr>
          <w:b/>
          <w:sz w:val="24"/>
          <w:szCs w:val="24"/>
        </w:rPr>
        <w:tab/>
      </w:r>
      <w:r w:rsidR="001F6A7E">
        <w:rPr>
          <w:b/>
          <w:sz w:val="24"/>
          <w:szCs w:val="24"/>
        </w:rPr>
        <w:tab/>
        <w:t>ул. Чернышевского, 7 оф.13</w:t>
      </w:r>
    </w:p>
    <w:p w:rsidR="00450DF4" w:rsidRDefault="001F6A7E">
      <w:pPr>
        <w:ind w:firstLine="426"/>
        <w:jc w:val="center"/>
        <w:rPr>
          <w:b/>
          <w:sz w:val="28"/>
          <w:szCs w:val="22"/>
        </w:rPr>
      </w:pPr>
      <w:r>
        <w:rPr>
          <w:b/>
          <w:sz w:val="24"/>
          <w:szCs w:val="24"/>
        </w:rPr>
        <w:t>8(3812) 506-878                                         osap.omsk@mail.ru</w:t>
      </w:r>
    </w:p>
    <w:p w:rsidR="00450DF4" w:rsidRDefault="00450DF4">
      <w:pPr>
        <w:ind w:firstLine="426"/>
        <w:jc w:val="both"/>
        <w:rPr>
          <w:b/>
          <w:sz w:val="36"/>
          <w:szCs w:val="36"/>
        </w:rPr>
      </w:pPr>
    </w:p>
    <w:p w:rsidR="00450DF4" w:rsidRDefault="001F6A7E">
      <w:pPr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Уважаемый клиент!</w:t>
      </w:r>
    </w:p>
    <w:p w:rsidR="00450DF4" w:rsidRDefault="001F6A7E">
      <w:pPr>
        <w:ind w:firstLine="426"/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>Компания «Альп-Лидер» предлагает Вам следующие услуги:</w:t>
      </w:r>
    </w:p>
    <w:p w:rsidR="00450DF4" w:rsidRDefault="001F6A7E">
      <w:pPr>
        <w:ind w:firstLine="426"/>
        <w:jc w:val="center"/>
        <w:rPr>
          <w:i/>
        </w:rPr>
      </w:pPr>
      <w:r>
        <w:rPr>
          <w:i/>
        </w:rPr>
        <w:t xml:space="preserve">Высотные работы, Промышленный альпинизм, Ремонтно-строительные работы, Фасадные работы, Высотная мойка окон, </w:t>
      </w:r>
      <w:proofErr w:type="spellStart"/>
      <w:r>
        <w:rPr>
          <w:i/>
        </w:rPr>
        <w:t>Кронирование</w:t>
      </w:r>
      <w:proofErr w:type="spellEnd"/>
      <w:r>
        <w:rPr>
          <w:i/>
        </w:rPr>
        <w:t xml:space="preserve"> и спил аварийных деревьев, Монтаж и демонтаж различных конструкций, </w:t>
      </w:r>
      <w:proofErr w:type="spellStart"/>
      <w:r>
        <w:rPr>
          <w:i/>
        </w:rPr>
        <w:t>Герметизационные</w:t>
      </w:r>
      <w:proofErr w:type="spellEnd"/>
      <w:r>
        <w:rPr>
          <w:i/>
        </w:rPr>
        <w:t xml:space="preserve"> работы, Уборка снега и наледи с кровли.</w:t>
      </w:r>
      <w:bookmarkStart w:id="0" w:name="_GoBack"/>
      <w:bookmarkEnd w:id="0"/>
    </w:p>
    <w:p w:rsidR="00450DF4" w:rsidRDefault="00450DF4">
      <w:pPr>
        <w:ind w:firstLine="426"/>
        <w:jc w:val="center"/>
        <w:rPr>
          <w:i/>
        </w:rPr>
      </w:pPr>
    </w:p>
    <w:tbl>
      <w:tblPr>
        <w:tblStyle w:val="1-3"/>
        <w:tblW w:w="10833" w:type="dxa"/>
        <w:tblBorders>
          <w:insideV w:val="single" w:sz="8" w:space="0" w:color="B3CC82" w:themeColor="accent3" w:themeTint="BF"/>
        </w:tblBorders>
        <w:tblLook w:val="04A0" w:firstRow="1" w:lastRow="0" w:firstColumn="1" w:lastColumn="0" w:noHBand="0" w:noVBand="1"/>
      </w:tblPr>
      <w:tblGrid>
        <w:gridCol w:w="4414"/>
        <w:gridCol w:w="2264"/>
        <w:gridCol w:w="2268"/>
        <w:gridCol w:w="1887"/>
      </w:tblGrid>
      <w:tr w:rsidR="00450DF4" w:rsidTr="00450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услуги</w:t>
            </w:r>
          </w:p>
        </w:tc>
        <w:tc>
          <w:tcPr>
            <w:tcW w:w="2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Стоимость, </w:t>
            </w:r>
            <w:proofErr w:type="spellStart"/>
            <w:r>
              <w:rPr>
                <w:color w:val="auto"/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Стоимость, руб. с НДС</w:t>
            </w:r>
          </w:p>
        </w:tc>
        <w:tc>
          <w:tcPr>
            <w:tcW w:w="1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ед. изм.</w:t>
            </w:r>
          </w:p>
        </w:tc>
      </w:tr>
      <w:tr w:rsidR="00450DF4" w:rsidTr="00450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Обрезка деревьев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900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1080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450DF4" w:rsidTr="00450D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Снос деревьев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900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1080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450DF4" w:rsidTr="0001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Аренда измельчителя веток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4B5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4B5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</w:tr>
      <w:tr w:rsidR="00450DF4" w:rsidTr="00015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Удаление пней методом корчевания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4B53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4B53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450DF4" w:rsidTr="0001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Удаление пней методом фрезерования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 диаметра</w:t>
            </w:r>
          </w:p>
        </w:tc>
      </w:tr>
      <w:tr w:rsidR="00450DF4" w:rsidTr="00015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Погрузка и вывоз порубочных остатков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B01A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F6A7E"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B01A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рейс</w:t>
            </w:r>
          </w:p>
        </w:tc>
      </w:tr>
      <w:tr w:rsidR="00450DF4" w:rsidTr="0001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Комплекс работ по обрезке деревьев (</w:t>
            </w:r>
            <w:proofErr w:type="spellStart"/>
            <w:r>
              <w:rPr>
                <w:sz w:val="22"/>
                <w:szCs w:val="24"/>
              </w:rPr>
              <w:t>спил+дробление+погрузка+утилизация</w:t>
            </w:r>
            <w:proofErr w:type="spellEnd"/>
            <w:r>
              <w:rPr>
                <w:sz w:val="22"/>
                <w:szCs w:val="24"/>
              </w:rPr>
              <w:t>)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B01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6A7E"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B01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450DF4" w:rsidTr="00450D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Комплекс работ по сносу деревьев (</w:t>
            </w:r>
            <w:proofErr w:type="spellStart"/>
            <w:r>
              <w:rPr>
                <w:sz w:val="22"/>
                <w:szCs w:val="24"/>
              </w:rPr>
              <w:t>спил+дробление+погрузка</w:t>
            </w:r>
            <w:proofErr w:type="spellEnd"/>
            <w:r>
              <w:rPr>
                <w:sz w:val="22"/>
                <w:szCs w:val="24"/>
              </w:rPr>
              <w:t>+ утилизация)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B01A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6A7E"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B01A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F6A7E">
              <w:rPr>
                <w:sz w:val="24"/>
                <w:szCs w:val="24"/>
              </w:rPr>
              <w:t>000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450DF4" w:rsidTr="0001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Аренда трактора со щеткой и отвалом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0B2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B01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2D0E">
              <w:rPr>
                <w:sz w:val="24"/>
                <w:szCs w:val="24"/>
              </w:rPr>
              <w:t>5</w:t>
            </w:r>
            <w:r w:rsidR="001F6A7E">
              <w:rPr>
                <w:sz w:val="24"/>
                <w:szCs w:val="24"/>
              </w:rPr>
              <w:t>00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</w:tr>
      <w:tr w:rsidR="00450DF4" w:rsidTr="00015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Аренда трактора с погрузчиком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0B2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957E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2D0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1F6A7E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</w:tr>
      <w:tr w:rsidR="00450DF4" w:rsidTr="00450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noWrap/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Уборка снега с крыш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957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2D0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0B2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50DF4" w:rsidTr="00015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Вывоз снега с территории с погрузкой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957E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2D0E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0B2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450DF4" w:rsidTr="0001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Удаление сосулек и наледи с карниза кровли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0B2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0B2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пог.м</w:t>
            </w:r>
            <w:proofErr w:type="spellEnd"/>
            <w:proofErr w:type="gramEnd"/>
          </w:p>
        </w:tc>
      </w:tr>
      <w:tr w:rsidR="00450DF4" w:rsidTr="000158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Уборка снега с придомовых территорий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2D0E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0B2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450DF4" w:rsidTr="00450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Гидроизоляция кровли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0B2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0B2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50DF4" w:rsidTr="00450D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Утепление швов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0B2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0B2D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пог.м</w:t>
            </w:r>
            <w:proofErr w:type="spellEnd"/>
            <w:proofErr w:type="gramEnd"/>
          </w:p>
        </w:tc>
      </w:tr>
      <w:tr w:rsidR="00450DF4" w:rsidTr="00450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none" w:sz="0" w:space="0" w:color="auto"/>
            </w:tcBorders>
            <w:vAlign w:val="center"/>
          </w:tcPr>
          <w:p w:rsidR="00450DF4" w:rsidRDefault="001F6A7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Аренда КАМАЗа</w:t>
            </w:r>
          </w:p>
        </w:tc>
        <w:tc>
          <w:tcPr>
            <w:tcW w:w="226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0B2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450DF4" w:rsidRDefault="00BD4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2D0E">
              <w:rPr>
                <w:sz w:val="24"/>
                <w:szCs w:val="24"/>
              </w:rPr>
              <w:t>500</w:t>
            </w:r>
          </w:p>
        </w:tc>
        <w:tc>
          <w:tcPr>
            <w:tcW w:w="1887" w:type="dxa"/>
            <w:tcBorders>
              <w:left w:val="none" w:sz="0" w:space="0" w:color="auto"/>
            </w:tcBorders>
            <w:noWrap/>
            <w:vAlign w:val="center"/>
          </w:tcPr>
          <w:p w:rsidR="00450DF4" w:rsidRDefault="001F6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</w:tr>
    </w:tbl>
    <w:p w:rsidR="00450DF4" w:rsidRDefault="00450DF4">
      <w:pPr>
        <w:ind w:firstLine="426"/>
        <w:jc w:val="center"/>
        <w:rPr>
          <w:rFonts w:ascii="Book Antiqua" w:hAnsi="Book Antiqua"/>
          <w:b/>
          <w:sz w:val="28"/>
          <w:szCs w:val="28"/>
        </w:rPr>
      </w:pPr>
    </w:p>
    <w:p w:rsidR="00450DF4" w:rsidRDefault="001F6A7E">
      <w:pPr>
        <w:rPr>
          <w:color w:val="FF0000"/>
          <w:sz w:val="22"/>
          <w:szCs w:val="24"/>
        </w:rPr>
      </w:pPr>
      <w:r>
        <w:rPr>
          <w:color w:val="FF0000"/>
          <w:sz w:val="22"/>
          <w:szCs w:val="24"/>
        </w:rPr>
        <w:t>Данные цены являются приблизительными, окончательная стоимость работ определяется при осмотре объекта.</w:t>
      </w:r>
    </w:p>
    <w:p w:rsidR="00450DF4" w:rsidRDefault="00450DF4">
      <w:pPr>
        <w:ind w:left="426"/>
        <w:rPr>
          <w:b/>
          <w:sz w:val="24"/>
          <w:szCs w:val="24"/>
        </w:rPr>
      </w:pPr>
    </w:p>
    <w:p w:rsidR="00450DF4" w:rsidRDefault="001F6A7E">
      <w:pPr>
        <w:ind w:firstLine="426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ВЫЕЗД СПЕЦИАЛИСТА ДЛЯ ЗАМЕРКИ И ОЦЕНКИ БЕСПЛАТНО!</w:t>
      </w:r>
    </w:p>
    <w:p w:rsidR="00450DF4" w:rsidRDefault="001F6A7E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Гарантирую качественное проведение работ в установленные сроки!</w:t>
      </w:r>
    </w:p>
    <w:p w:rsidR="00450DF4" w:rsidRDefault="001F6A7E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Все специалисты имеют допуски к высотным работам!</w:t>
      </w:r>
    </w:p>
    <w:p w:rsidR="00450DF4" w:rsidRDefault="001F6A7E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полным перечнем услуг вы можете ознакомиться на сайте:  </w:t>
      </w:r>
      <w:hyperlink r:id="rId8" w:tooltip="http://www.альп-лидер.рф" w:history="1">
        <w:r>
          <w:rPr>
            <w:rStyle w:val="af9"/>
            <w:b/>
            <w:sz w:val="24"/>
            <w:szCs w:val="24"/>
            <w:lang w:val="en-US"/>
          </w:rPr>
          <w:t>www</w:t>
        </w:r>
        <w:r>
          <w:rPr>
            <w:rStyle w:val="af9"/>
            <w:b/>
            <w:sz w:val="24"/>
            <w:szCs w:val="24"/>
          </w:rPr>
          <w:t>.</w:t>
        </w:r>
        <w:proofErr w:type="spellStart"/>
        <w:r>
          <w:rPr>
            <w:rStyle w:val="af9"/>
            <w:b/>
            <w:sz w:val="24"/>
            <w:szCs w:val="24"/>
          </w:rPr>
          <w:t>альп-лидер.рф</w:t>
        </w:r>
        <w:proofErr w:type="spellEnd"/>
      </w:hyperlink>
      <w:r>
        <w:rPr>
          <w:b/>
          <w:sz w:val="24"/>
          <w:szCs w:val="24"/>
        </w:rPr>
        <w:t xml:space="preserve"> </w:t>
      </w:r>
    </w:p>
    <w:p w:rsidR="00450DF4" w:rsidRDefault="00450DF4">
      <w:pPr>
        <w:ind w:firstLine="426"/>
        <w:jc w:val="center"/>
        <w:rPr>
          <w:b/>
          <w:sz w:val="24"/>
          <w:szCs w:val="24"/>
        </w:rPr>
      </w:pPr>
    </w:p>
    <w:p w:rsidR="00450DF4" w:rsidRDefault="001F6A7E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8-950-786-07-26       8(3812) 506-878        </w:t>
      </w:r>
    </w:p>
    <w:p w:rsidR="00450DF4" w:rsidRDefault="001F6A7E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osap.omsk@mail.ru </w:t>
      </w:r>
    </w:p>
    <w:sectPr w:rsidR="00450DF4">
      <w:pgSz w:w="11906" w:h="16838"/>
      <w:pgMar w:top="567" w:right="42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17A" w:rsidRDefault="00F9017A">
      <w:r>
        <w:separator/>
      </w:r>
    </w:p>
  </w:endnote>
  <w:endnote w:type="continuationSeparator" w:id="0">
    <w:p w:rsidR="00F9017A" w:rsidRDefault="00F9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17A" w:rsidRDefault="00F9017A">
      <w:r>
        <w:separator/>
      </w:r>
    </w:p>
  </w:footnote>
  <w:footnote w:type="continuationSeparator" w:id="0">
    <w:p w:rsidR="00F9017A" w:rsidRDefault="00F90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D3F31"/>
    <w:multiLevelType w:val="hybridMultilevel"/>
    <w:tmpl w:val="F0A0EE60"/>
    <w:lvl w:ilvl="0" w:tplc="90324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0C96B4">
      <w:start w:val="1"/>
      <w:numFmt w:val="lowerLetter"/>
      <w:lvlText w:val="%2."/>
      <w:lvlJc w:val="left"/>
      <w:pPr>
        <w:ind w:left="1440" w:hanging="360"/>
      </w:pPr>
    </w:lvl>
    <w:lvl w:ilvl="2" w:tplc="16809E4A">
      <w:start w:val="1"/>
      <w:numFmt w:val="lowerRoman"/>
      <w:lvlText w:val="%3."/>
      <w:lvlJc w:val="right"/>
      <w:pPr>
        <w:ind w:left="2160" w:hanging="180"/>
      </w:pPr>
    </w:lvl>
    <w:lvl w:ilvl="3" w:tplc="29482646">
      <w:start w:val="1"/>
      <w:numFmt w:val="decimal"/>
      <w:lvlText w:val="%4."/>
      <w:lvlJc w:val="left"/>
      <w:pPr>
        <w:ind w:left="2880" w:hanging="360"/>
      </w:pPr>
    </w:lvl>
    <w:lvl w:ilvl="4" w:tplc="9508BF06">
      <w:start w:val="1"/>
      <w:numFmt w:val="lowerLetter"/>
      <w:lvlText w:val="%5."/>
      <w:lvlJc w:val="left"/>
      <w:pPr>
        <w:ind w:left="3600" w:hanging="360"/>
      </w:pPr>
    </w:lvl>
    <w:lvl w:ilvl="5" w:tplc="DC2C0096">
      <w:start w:val="1"/>
      <w:numFmt w:val="lowerRoman"/>
      <w:lvlText w:val="%6."/>
      <w:lvlJc w:val="right"/>
      <w:pPr>
        <w:ind w:left="4320" w:hanging="180"/>
      </w:pPr>
    </w:lvl>
    <w:lvl w:ilvl="6" w:tplc="DC228750">
      <w:start w:val="1"/>
      <w:numFmt w:val="decimal"/>
      <w:lvlText w:val="%7."/>
      <w:lvlJc w:val="left"/>
      <w:pPr>
        <w:ind w:left="5040" w:hanging="360"/>
      </w:pPr>
    </w:lvl>
    <w:lvl w:ilvl="7" w:tplc="974CD088">
      <w:start w:val="1"/>
      <w:numFmt w:val="lowerLetter"/>
      <w:lvlText w:val="%8."/>
      <w:lvlJc w:val="left"/>
      <w:pPr>
        <w:ind w:left="5760" w:hanging="360"/>
      </w:pPr>
    </w:lvl>
    <w:lvl w:ilvl="8" w:tplc="A75E2F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DF4"/>
    <w:rsid w:val="000158AE"/>
    <w:rsid w:val="000B2D0E"/>
    <w:rsid w:val="001F6A7E"/>
    <w:rsid w:val="00450DF4"/>
    <w:rsid w:val="004B53F0"/>
    <w:rsid w:val="005662E4"/>
    <w:rsid w:val="00957E06"/>
    <w:rsid w:val="009F1E1B"/>
    <w:rsid w:val="00B01A6E"/>
    <w:rsid w:val="00BD44B3"/>
    <w:rsid w:val="00D82525"/>
    <w:rsid w:val="00F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F461"/>
  <w15:docId w15:val="{133041F0-C72F-4841-8CAC-1AA9BCAD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f0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xtsmall">
    <w:name w:val="txtsmall"/>
    <w:basedOn w:val="a"/>
    <w:pPr>
      <w:widowControl/>
      <w:spacing w:before="100" w:beforeAutospacing="1" w:after="100" w:afterAutospacing="1"/>
    </w:pPr>
    <w:rPr>
      <w:color w:val="666666"/>
      <w:sz w:val="24"/>
      <w:szCs w:val="24"/>
    </w:rPr>
  </w:style>
  <w:style w:type="paragraph" w:styleId="af0">
    <w:name w:val="footnote text"/>
    <w:basedOn w:val="a"/>
    <w:link w:val="af"/>
    <w:semiHidden/>
  </w:style>
  <w:style w:type="character" w:styleId="af7">
    <w:name w:val="footnote reference"/>
    <w:semiHidden/>
    <w:rPr>
      <w:vertAlign w:val="superscript"/>
    </w:rPr>
  </w:style>
  <w:style w:type="paragraph" w:customStyle="1" w:styleId="af8">
    <w:name w:val="Знак Знак Знак Знак"/>
    <w:basedOn w:val="a"/>
    <w:pPr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33">
    <w:name w:val="Body Text 3"/>
    <w:basedOn w:val="a"/>
    <w:pPr>
      <w:spacing w:after="120"/>
    </w:pPr>
    <w:rPr>
      <w:rFonts w:ascii="Arial" w:hAnsi="Arial" w:cs="Arial"/>
      <w:sz w:val="16"/>
      <w:szCs w:val="16"/>
    </w:rPr>
  </w:style>
  <w:style w:type="character" w:styleId="af9">
    <w:name w:val="Hyperlink"/>
    <w:rPr>
      <w:color w:val="0000FF"/>
      <w:u w:val="single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price-from">
    <w:name w:val="price-from"/>
  </w:style>
  <w:style w:type="character" w:customStyle="1" w:styleId="price-currency">
    <w:name w:val="price-currency"/>
  </w:style>
  <w:style w:type="table" w:styleId="1-3">
    <w:name w:val="Medium Shading 1 Accent 3"/>
    <w:basedOn w:val="a1"/>
    <w:uiPriority w:val="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3">
    <w:name w:val="Colorful Grid Accent 3"/>
    <w:basedOn w:val="a1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100;&#1087;-&#1083;&#1080;&#1076;&#1077;&#1088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«Образец коммерческого предложения на выполнение работ, стоимость которых определена расчетами и оказание услуг»</vt:lpstr>
    </vt:vector>
  </TitlesOfParts>
  <Company>61S.16.1.1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«Образец коммерческого предложения на выполнение работ, стоимость которых определена расчетами и оказание услуг»</dc:title>
  <dc:creator>U180005</dc:creator>
  <cp:lastModifiedBy>ARDOR</cp:lastModifiedBy>
  <cp:revision>6</cp:revision>
  <dcterms:created xsi:type="dcterms:W3CDTF">2023-09-25T04:44:00Z</dcterms:created>
  <dcterms:modified xsi:type="dcterms:W3CDTF">2024-11-13T04:14:00Z</dcterms:modified>
</cp:coreProperties>
</file>